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DSS平台自定义函数适配总结</w:t>
      </w:r>
    </w:p>
    <w:p/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前提要求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熟悉自定义函数的逻辑编写规则，参考【纷享自定义函数】：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"https://www.fxiaoke.com/mob/guide/crmdoc/src/8%E8%87%AA%E5%AE%9A%E4%B9%89%E5%87%BD%E6%95%B0.html"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6"/>
          <w:rFonts w:hint="default"/>
          <w:lang w:val="en-US" w:eastAsia="zh-CN"/>
        </w:rPr>
        <w:t>https://www.fxiaoke.com/mob/guide/crmdoc/src/8%E8%87%AA%E5%AE%9A%E4%B9%89%E5%87%BD%E6%95%B0.html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平台接入适配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完成ERP对象和ERP对象字段的配置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1610" cy="918210"/>
            <wp:effectExtent l="0" t="0" r="152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接口数据格式转换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根据业务场景,将DSS平台的标准格式转成ERP新增的数据格式，或者将ERP的数据格式转成DSS平台的标准格式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 新增(/</w:t>
      </w:r>
      <w:r>
        <w:rPr>
          <w:rFonts w:hint="eastAsia" w:ascii="Tahoma" w:hAnsi="Tahoma" w:eastAsia="Tahoma" w:cs="Tahoma"/>
          <w:i w:val="0"/>
          <w:caps w:val="0"/>
          <w:color w:val="333333"/>
          <w:spacing w:val="0"/>
          <w:sz w:val="21"/>
          <w:szCs w:val="21"/>
          <w:shd w:val="clear" w:fill="FFFFFF"/>
        </w:rPr>
        <w:t>create</w:t>
      </w:r>
      <w:r>
        <w:rPr>
          <w:rFonts w:hint="eastAsia"/>
          <w:lang w:val="en-US" w:eastAsia="zh-CN"/>
        </w:rPr>
        <w:t>)：用于</w:t>
      </w:r>
      <w:r>
        <w:rPr>
          <w:rFonts w:hint="eastAsia"/>
          <w:b/>
          <w:bCs/>
          <w:lang w:val="en-US" w:eastAsia="zh-CN"/>
        </w:rPr>
        <w:t>DSS平台</w:t>
      </w:r>
      <w:r>
        <w:rPr>
          <w:rFonts w:hint="eastAsia"/>
          <w:lang w:val="en-US" w:eastAsia="zh-CN"/>
        </w:rPr>
        <w:t>调用</w:t>
      </w:r>
      <w:r>
        <w:rPr>
          <w:rFonts w:hint="eastAsia"/>
          <w:b/>
          <w:bCs/>
          <w:lang w:val="en-US" w:eastAsia="zh-CN"/>
        </w:rPr>
        <w:t>ERP</w:t>
      </w:r>
      <w:r>
        <w:rPr>
          <w:rFonts w:hint="eastAsia"/>
          <w:lang w:val="en-US" w:eastAsia="zh-CN"/>
        </w:rPr>
        <w:t>的新增接口适配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 更新(/</w:t>
      </w:r>
      <w:r>
        <w:rPr>
          <w:rFonts w:hint="eastAsia" w:ascii="Tahoma" w:hAnsi="Tahoma" w:eastAsia="Tahoma" w:cs="Tahoma"/>
          <w:i w:val="0"/>
          <w:caps w:val="0"/>
          <w:color w:val="333333"/>
          <w:spacing w:val="0"/>
          <w:sz w:val="21"/>
          <w:szCs w:val="21"/>
          <w:shd w:val="clear" w:fill="FFFFFF"/>
        </w:rPr>
        <w:t>update</w:t>
      </w:r>
      <w:r>
        <w:rPr>
          <w:rFonts w:hint="eastAsia"/>
          <w:lang w:val="en-US" w:eastAsia="zh-CN"/>
        </w:rPr>
        <w:t>)：用于</w:t>
      </w:r>
      <w:r>
        <w:rPr>
          <w:rFonts w:hint="eastAsia"/>
          <w:b/>
          <w:bCs/>
          <w:lang w:val="en-US" w:eastAsia="zh-CN"/>
        </w:rPr>
        <w:t>DSS平台</w:t>
      </w:r>
      <w:r>
        <w:rPr>
          <w:rFonts w:hint="eastAsia"/>
          <w:lang w:val="en-US" w:eastAsia="zh-CN"/>
        </w:rPr>
        <w:t>调用</w:t>
      </w:r>
      <w:r>
        <w:rPr>
          <w:rFonts w:hint="eastAsia"/>
          <w:b/>
          <w:bCs/>
          <w:lang w:val="en-US" w:eastAsia="zh-CN"/>
        </w:rPr>
        <w:t>ERP</w:t>
      </w:r>
      <w:r>
        <w:rPr>
          <w:rFonts w:hint="eastAsia"/>
          <w:lang w:val="en-US" w:eastAsia="zh-CN"/>
        </w:rPr>
        <w:t>的更新接口适配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2.3 作废(/</w:t>
      </w:r>
      <w:r>
        <w:rPr>
          <w:rFonts w:hint="eastAsia" w:ascii="Tahoma" w:hAnsi="Tahoma" w:eastAsia="Tahoma" w:cs="Tahoma"/>
          <w:i w:val="0"/>
          <w:caps w:val="0"/>
          <w:color w:val="333333"/>
          <w:spacing w:val="0"/>
          <w:sz w:val="21"/>
          <w:szCs w:val="21"/>
          <w:shd w:val="clear" w:fill="FFFFFF"/>
        </w:rPr>
        <w:t>invalid</w:t>
      </w:r>
      <w:r>
        <w:rPr>
          <w:rFonts w:hint="eastAsia"/>
          <w:lang w:val="en-US" w:eastAsia="zh-CN"/>
        </w:rPr>
        <w:t>)： 用于</w:t>
      </w:r>
      <w:r>
        <w:rPr>
          <w:rFonts w:hint="eastAsia"/>
          <w:b/>
          <w:bCs/>
          <w:lang w:val="en-US" w:eastAsia="zh-CN"/>
        </w:rPr>
        <w:t>DSS平台</w:t>
      </w:r>
      <w:r>
        <w:rPr>
          <w:rFonts w:hint="eastAsia"/>
          <w:lang w:val="en-US" w:eastAsia="zh-CN"/>
        </w:rPr>
        <w:t>调用</w:t>
      </w:r>
      <w:r>
        <w:rPr>
          <w:rFonts w:hint="eastAsia"/>
          <w:b/>
          <w:bCs/>
          <w:lang w:val="en-US" w:eastAsia="zh-CN"/>
        </w:rPr>
        <w:t>ERP</w:t>
      </w:r>
      <w:r>
        <w:rPr>
          <w:rFonts w:hint="eastAsia"/>
          <w:lang w:val="en-US" w:eastAsia="zh-CN"/>
        </w:rPr>
        <w:t>的作废接口适配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2.4 推送(/</w:t>
      </w:r>
      <w:r>
        <w:rPr>
          <w:rFonts w:hint="eastAsia" w:ascii="Tahoma" w:hAnsi="Tahoma" w:eastAsia="Tahoma" w:cs="Tahoma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push</w:t>
      </w:r>
      <w:r>
        <w:rPr>
          <w:rFonts w:hint="eastAsia"/>
          <w:lang w:val="en-US" w:eastAsia="zh-CN"/>
        </w:rPr>
        <w:t>)：   用于</w:t>
      </w:r>
      <w:r>
        <w:rPr>
          <w:rFonts w:hint="eastAsia"/>
          <w:b/>
          <w:bCs/>
          <w:lang w:val="en-US" w:eastAsia="zh-CN"/>
        </w:rPr>
        <w:t>ERP</w:t>
      </w:r>
      <w:r>
        <w:rPr>
          <w:rFonts w:hint="eastAsia"/>
          <w:lang w:val="en-US" w:eastAsia="zh-CN"/>
        </w:rPr>
        <w:t>调用</w:t>
      </w:r>
      <w:r>
        <w:rPr>
          <w:rFonts w:hint="eastAsia"/>
          <w:b/>
          <w:bCs/>
          <w:lang w:val="en-US" w:eastAsia="zh-CN"/>
        </w:rPr>
        <w:t>DSS平台</w:t>
      </w:r>
      <w:r>
        <w:rPr>
          <w:rFonts w:hint="eastAsia"/>
          <w:lang w:val="en-US" w:eastAsia="zh-CN"/>
        </w:rPr>
        <w:t>接口，将数据推送到平台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注意如果推送标准格式：脚本随便写一个信息就行。比如log.info("run")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2.5 列表(/</w:t>
      </w:r>
      <w:r>
        <w:rPr>
          <w:rFonts w:hint="eastAsia" w:ascii="Tahoma" w:hAnsi="Tahoma" w:eastAsia="Tahoma" w:cs="Tahoma"/>
          <w:i w:val="0"/>
          <w:caps w:val="0"/>
          <w:color w:val="333333"/>
          <w:spacing w:val="0"/>
          <w:sz w:val="21"/>
          <w:szCs w:val="21"/>
          <w:shd w:val="clear" w:fill="FFFFFF"/>
        </w:rPr>
        <w:t>invalidDetail</w:t>
      </w:r>
      <w:r>
        <w:rPr>
          <w:rFonts w:hint="eastAsia"/>
          <w:lang w:val="en-US" w:eastAsia="zh-CN"/>
        </w:rPr>
        <w:t>)：用于查询ERP一段时间内对象发生数据变动的数据。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注意：ERP接口要求1.提供数据变动的起始时间和结束时间2.允许分页查询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2.6 单个数据接口：用于通过ID查询ERP的对象单个数据，id可以是单个字段也可以是多个字段</w:t>
      </w: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注意: 如果客户不提供单个查询数据接口，后期数据维护中重新同步的功能失效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控制器函数：脚本参考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执行新增或者更新：脚本参考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30.85pt;width:52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5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执行列表查询的接口：脚本参考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6" o:spt="75" type="#_x0000_t75" style="height:37.6pt;width:54.8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ackage" ShapeID="_x0000_i1026" DrawAspect="Content" ObjectID="_1468075726" r:id="rId7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执行ById查询的接口：脚本参考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7" o:spt="75" type="#_x0000_t75" style="height:31pt;width:67.1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Package" ShapeID="_x0000_i1027" DrawAspect="Content" ObjectID="_1468075727" r:id="rId9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执行推送的脚本：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推送文档参考：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object>
          <v:shape id="_x0000_i1028" o:spt="75" type="#_x0000_t75" style="height:37.6pt;width:112.2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Package" ShapeID="_x0000_i1028" DrawAspect="Content" ObjectID="_1468075728" r:id="rId11">
            <o:LockedField>false</o:LockedField>
          </o:OLEObject>
        </w:objec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脚本参考</w:t>
      </w:r>
    </w:p>
    <w:p>
      <w:pPr>
        <w:numPr>
          <w:ilvl w:val="0"/>
          <w:numId w:val="0"/>
        </w:numPr>
        <w:ind w:left="420" w:leftChars="0"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9" o:spt="75" type="#_x0000_t75" style="height:40.1pt;width:48.8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Package" ShapeID="_x0000_i1029" DrawAspect="Content" ObjectID="_1468075729" r:id="rId13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ERP同步状态回写：比如回写erp数据id。或者同步是否成功</w:t>
      </w:r>
    </w:p>
    <w:p>
      <w:pPr>
        <w:numPr>
          <w:ilvl w:val="0"/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object>
          <v:shape id="_x0000_i1030" o:spt="75" alt="" type="#_x0000_t75" style="height:35.25pt;width:65.9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Package" ShapeID="_x0000_i1030" DrawAspect="Content" ObjectID="_1468075730" r:id="rId15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3F72"/>
    <w:multiLevelType w:val="singleLevel"/>
    <w:tmpl w:val="25173F7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5132344"/>
    <w:multiLevelType w:val="multilevel"/>
    <w:tmpl w:val="55132344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555F"/>
    <w:rsid w:val="017A3FC8"/>
    <w:rsid w:val="01BC2BB7"/>
    <w:rsid w:val="03780965"/>
    <w:rsid w:val="04DB37CF"/>
    <w:rsid w:val="064B1513"/>
    <w:rsid w:val="07373E50"/>
    <w:rsid w:val="08157263"/>
    <w:rsid w:val="08DA049F"/>
    <w:rsid w:val="090C537F"/>
    <w:rsid w:val="09616838"/>
    <w:rsid w:val="09D57337"/>
    <w:rsid w:val="09D57B84"/>
    <w:rsid w:val="0A7418A9"/>
    <w:rsid w:val="0AC43655"/>
    <w:rsid w:val="0B076942"/>
    <w:rsid w:val="0B522590"/>
    <w:rsid w:val="0BEE4E25"/>
    <w:rsid w:val="0BF7359B"/>
    <w:rsid w:val="0D9D1525"/>
    <w:rsid w:val="0F0D57A9"/>
    <w:rsid w:val="101D0C00"/>
    <w:rsid w:val="10267883"/>
    <w:rsid w:val="11184110"/>
    <w:rsid w:val="116B4993"/>
    <w:rsid w:val="11BE5E08"/>
    <w:rsid w:val="124B1B52"/>
    <w:rsid w:val="130B3C97"/>
    <w:rsid w:val="14245BA1"/>
    <w:rsid w:val="156C22B9"/>
    <w:rsid w:val="16DA0702"/>
    <w:rsid w:val="175C37E1"/>
    <w:rsid w:val="177507EA"/>
    <w:rsid w:val="18080B47"/>
    <w:rsid w:val="199674A1"/>
    <w:rsid w:val="1BD85ED9"/>
    <w:rsid w:val="1BE2369A"/>
    <w:rsid w:val="1BE276DF"/>
    <w:rsid w:val="1C973099"/>
    <w:rsid w:val="1CDE344F"/>
    <w:rsid w:val="1CFC0268"/>
    <w:rsid w:val="1D6C5EF7"/>
    <w:rsid w:val="1D7F1F9F"/>
    <w:rsid w:val="1E571A11"/>
    <w:rsid w:val="20054A17"/>
    <w:rsid w:val="20E2444F"/>
    <w:rsid w:val="21634588"/>
    <w:rsid w:val="21BA0A8E"/>
    <w:rsid w:val="22205BE3"/>
    <w:rsid w:val="232C6824"/>
    <w:rsid w:val="255B75D8"/>
    <w:rsid w:val="2590329C"/>
    <w:rsid w:val="266238B8"/>
    <w:rsid w:val="275B1274"/>
    <w:rsid w:val="278367CD"/>
    <w:rsid w:val="29833F69"/>
    <w:rsid w:val="29B26EAA"/>
    <w:rsid w:val="29B62C57"/>
    <w:rsid w:val="2AAE682A"/>
    <w:rsid w:val="2AE5677C"/>
    <w:rsid w:val="2BDD19A3"/>
    <w:rsid w:val="2D127C82"/>
    <w:rsid w:val="2DA46F1E"/>
    <w:rsid w:val="2DCD7A60"/>
    <w:rsid w:val="2DD5359F"/>
    <w:rsid w:val="2E6E6B3B"/>
    <w:rsid w:val="2EFA2C8A"/>
    <w:rsid w:val="2F9946EC"/>
    <w:rsid w:val="304B029C"/>
    <w:rsid w:val="309A2686"/>
    <w:rsid w:val="31EC31F1"/>
    <w:rsid w:val="331538D7"/>
    <w:rsid w:val="34317A38"/>
    <w:rsid w:val="351008FB"/>
    <w:rsid w:val="35703748"/>
    <w:rsid w:val="37181B2B"/>
    <w:rsid w:val="372F612C"/>
    <w:rsid w:val="377A0B9B"/>
    <w:rsid w:val="38B06343"/>
    <w:rsid w:val="38F35EBA"/>
    <w:rsid w:val="3A903EF9"/>
    <w:rsid w:val="3B096E2A"/>
    <w:rsid w:val="3B6D2092"/>
    <w:rsid w:val="3C36564E"/>
    <w:rsid w:val="3C9834A7"/>
    <w:rsid w:val="3D3538A9"/>
    <w:rsid w:val="3D6055D1"/>
    <w:rsid w:val="3D9110C0"/>
    <w:rsid w:val="3DEC5185"/>
    <w:rsid w:val="3EE52341"/>
    <w:rsid w:val="3F11300C"/>
    <w:rsid w:val="40786232"/>
    <w:rsid w:val="41470B2F"/>
    <w:rsid w:val="41A24739"/>
    <w:rsid w:val="41ED1A92"/>
    <w:rsid w:val="424E4BE4"/>
    <w:rsid w:val="43093616"/>
    <w:rsid w:val="44E834E2"/>
    <w:rsid w:val="453F33AD"/>
    <w:rsid w:val="45BB7C64"/>
    <w:rsid w:val="46192AF4"/>
    <w:rsid w:val="47380B26"/>
    <w:rsid w:val="485551D0"/>
    <w:rsid w:val="49C03265"/>
    <w:rsid w:val="4C115182"/>
    <w:rsid w:val="4D5257F5"/>
    <w:rsid w:val="4DAB05A2"/>
    <w:rsid w:val="4DD13CA0"/>
    <w:rsid w:val="4EF71FC1"/>
    <w:rsid w:val="4F187DF7"/>
    <w:rsid w:val="4FBD5DB2"/>
    <w:rsid w:val="50061789"/>
    <w:rsid w:val="50CC62CF"/>
    <w:rsid w:val="528B2C8C"/>
    <w:rsid w:val="528D4B9E"/>
    <w:rsid w:val="55976788"/>
    <w:rsid w:val="55BF6056"/>
    <w:rsid w:val="56C768E1"/>
    <w:rsid w:val="57127196"/>
    <w:rsid w:val="58793FFD"/>
    <w:rsid w:val="58C605D1"/>
    <w:rsid w:val="59B777F3"/>
    <w:rsid w:val="5A116F44"/>
    <w:rsid w:val="5BF520E6"/>
    <w:rsid w:val="5C674804"/>
    <w:rsid w:val="5CA438C6"/>
    <w:rsid w:val="5E4C115E"/>
    <w:rsid w:val="5EB201A7"/>
    <w:rsid w:val="5EE37B66"/>
    <w:rsid w:val="5FE406B4"/>
    <w:rsid w:val="61813D3E"/>
    <w:rsid w:val="628615DE"/>
    <w:rsid w:val="645B3D57"/>
    <w:rsid w:val="64983769"/>
    <w:rsid w:val="667F221F"/>
    <w:rsid w:val="67B75FB3"/>
    <w:rsid w:val="67DF097E"/>
    <w:rsid w:val="684555CE"/>
    <w:rsid w:val="68BB3423"/>
    <w:rsid w:val="69563008"/>
    <w:rsid w:val="6BD72D29"/>
    <w:rsid w:val="6C485A3C"/>
    <w:rsid w:val="6C59792D"/>
    <w:rsid w:val="6CEE6DD7"/>
    <w:rsid w:val="6E356F0B"/>
    <w:rsid w:val="6F037A66"/>
    <w:rsid w:val="6F2215B6"/>
    <w:rsid w:val="6F96525E"/>
    <w:rsid w:val="72050E17"/>
    <w:rsid w:val="724A19F4"/>
    <w:rsid w:val="73912734"/>
    <w:rsid w:val="73B507FC"/>
    <w:rsid w:val="75837A39"/>
    <w:rsid w:val="786F22F5"/>
    <w:rsid w:val="7891216A"/>
    <w:rsid w:val="79DA764F"/>
    <w:rsid w:val="7A6252B7"/>
    <w:rsid w:val="7A8510B1"/>
    <w:rsid w:val="7A9237A5"/>
    <w:rsid w:val="7AE10835"/>
    <w:rsid w:val="7B431252"/>
    <w:rsid w:val="7B465C69"/>
    <w:rsid w:val="7C113527"/>
    <w:rsid w:val="7D1345DE"/>
    <w:rsid w:val="7F0567CD"/>
    <w:rsid w:val="7F53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emf"/><Relationship Id="rId7" Type="http://schemas.openxmlformats.org/officeDocument/2006/relationships/oleObject" Target="embeddings/oleObject2.bin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emf"/><Relationship Id="rId15" Type="http://schemas.openxmlformats.org/officeDocument/2006/relationships/oleObject" Target="embeddings/oleObject6.bin"/><Relationship Id="rId14" Type="http://schemas.openxmlformats.org/officeDocument/2006/relationships/image" Target="media/image6.emf"/><Relationship Id="rId13" Type="http://schemas.openxmlformats.org/officeDocument/2006/relationships/oleObject" Target="embeddings/oleObject5.bin"/><Relationship Id="rId12" Type="http://schemas.openxmlformats.org/officeDocument/2006/relationships/image" Target="media/image5.emf"/><Relationship Id="rId11" Type="http://schemas.openxmlformats.org/officeDocument/2006/relationships/oleObject" Target="embeddings/oleObject4.bin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4952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2021-05-31T08:23:00Z</dcterms:created>
  <dc:creator>liuxsh8461</dc:creator>
  <cp:lastModifiedBy>liuxsh8461</cp:lastModifiedBy>
  <dcterms:modified xsi:type="dcterms:W3CDTF">2021-07-09T02:49:07Z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